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Default="00D655F7" w:rsidP="00D655F7">
      <w:pPr>
        <w:pStyle w:val="a5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F01590" w:rsidRDefault="00F01590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sz w:val="24"/>
          <w:szCs w:val="24"/>
        </w:rPr>
        <w:t>Управ</w:t>
      </w:r>
      <w:r w:rsidRPr="000367F9">
        <w:rPr>
          <w:rFonts w:ascii="Arial" w:hAnsi="Arial"/>
          <w:b w:val="0"/>
          <w:i/>
          <w:sz w:val="24"/>
          <w:szCs w:val="24"/>
        </w:rPr>
        <w:t xml:space="preserve">ление Пенсионного фонда РФ </w:t>
      </w:r>
    </w:p>
    <w:p w:rsidR="00D655F7" w:rsidRDefault="00D655F7" w:rsidP="000B7044">
      <w:pPr>
        <w:pStyle w:val="1"/>
        <w:pBdr>
          <w:bottom w:val="single" w:sz="12" w:space="0" w:color="auto"/>
        </w:pBdr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b w:val="0"/>
          <w:i/>
          <w:sz w:val="24"/>
          <w:szCs w:val="24"/>
        </w:rPr>
        <w:t xml:space="preserve">     </w:t>
      </w:r>
      <w:r>
        <w:rPr>
          <w:rFonts w:ascii="Arial" w:hAnsi="Arial"/>
          <w:b w:val="0"/>
          <w:i/>
          <w:sz w:val="24"/>
          <w:szCs w:val="24"/>
        </w:rPr>
        <w:t>в г</w:t>
      </w:r>
      <w:proofErr w:type="gramStart"/>
      <w:r>
        <w:rPr>
          <w:rFonts w:ascii="Arial" w:hAnsi="Arial"/>
          <w:b w:val="0"/>
          <w:i/>
          <w:sz w:val="24"/>
          <w:szCs w:val="24"/>
        </w:rPr>
        <w:t>.Б</w:t>
      </w:r>
      <w:proofErr w:type="gramEnd"/>
      <w:r>
        <w:rPr>
          <w:rFonts w:ascii="Arial" w:hAnsi="Arial"/>
          <w:b w:val="0"/>
          <w:i/>
          <w:sz w:val="24"/>
          <w:szCs w:val="24"/>
        </w:rPr>
        <w:t xml:space="preserve">елоярский </w:t>
      </w:r>
      <w:r w:rsidRPr="000367F9">
        <w:rPr>
          <w:rFonts w:ascii="Arial" w:hAnsi="Arial"/>
          <w:b w:val="0"/>
          <w:i/>
          <w:sz w:val="24"/>
          <w:szCs w:val="24"/>
        </w:rPr>
        <w:t xml:space="preserve"> Ханты-Мансийско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автономно</w:t>
      </w:r>
      <w:r>
        <w:rPr>
          <w:rFonts w:ascii="Arial" w:hAnsi="Arial"/>
          <w:b w:val="0"/>
          <w:i/>
          <w:sz w:val="24"/>
          <w:szCs w:val="24"/>
        </w:rPr>
        <w:t>го</w:t>
      </w:r>
      <w:r w:rsidRPr="000367F9">
        <w:rPr>
          <w:rFonts w:ascii="Arial" w:hAnsi="Arial"/>
          <w:b w:val="0"/>
          <w:i/>
          <w:sz w:val="24"/>
          <w:szCs w:val="24"/>
        </w:rPr>
        <w:t xml:space="preserve"> округ</w:t>
      </w:r>
      <w:r>
        <w:rPr>
          <w:rFonts w:ascii="Arial" w:hAnsi="Arial"/>
          <w:b w:val="0"/>
          <w:i/>
          <w:sz w:val="24"/>
          <w:szCs w:val="24"/>
        </w:rPr>
        <w:t>а</w:t>
      </w:r>
      <w:r w:rsidRPr="000367F9">
        <w:rPr>
          <w:rFonts w:ascii="Arial" w:hAnsi="Arial"/>
          <w:b w:val="0"/>
          <w:i/>
          <w:sz w:val="24"/>
          <w:szCs w:val="24"/>
        </w:rPr>
        <w:t xml:space="preserve"> – </w:t>
      </w:r>
      <w:proofErr w:type="spellStart"/>
      <w:r w:rsidRPr="000367F9">
        <w:rPr>
          <w:rFonts w:ascii="Arial" w:hAnsi="Arial"/>
          <w:b w:val="0"/>
          <w:i/>
          <w:sz w:val="24"/>
          <w:szCs w:val="24"/>
        </w:rPr>
        <w:t>Югр</w:t>
      </w:r>
      <w:r>
        <w:rPr>
          <w:rFonts w:ascii="Arial" w:hAnsi="Arial"/>
          <w:b w:val="0"/>
          <w:i/>
          <w:sz w:val="24"/>
          <w:szCs w:val="24"/>
        </w:rPr>
        <w:t>а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 xml:space="preserve"> (</w:t>
      </w:r>
      <w:proofErr w:type="spellStart"/>
      <w:r w:rsidR="00F01590">
        <w:rPr>
          <w:rFonts w:ascii="Arial" w:hAnsi="Arial"/>
          <w:b w:val="0"/>
          <w:i/>
          <w:sz w:val="24"/>
          <w:szCs w:val="24"/>
        </w:rPr>
        <w:t>межайонное</w:t>
      </w:r>
      <w:proofErr w:type="spellEnd"/>
      <w:r w:rsidR="00F01590">
        <w:rPr>
          <w:rFonts w:ascii="Arial" w:hAnsi="Arial"/>
          <w:b w:val="0"/>
          <w:i/>
          <w:sz w:val="24"/>
          <w:szCs w:val="24"/>
        </w:rPr>
        <w:t>)</w:t>
      </w:r>
    </w:p>
    <w:bookmarkEnd w:id="0"/>
    <w:p w:rsidR="0024625B" w:rsidRDefault="00F01590" w:rsidP="0024625B">
      <w:pPr>
        <w:pStyle w:val="1"/>
        <w:spacing w:before="0" w:line="240" w:lineRule="auto"/>
        <w:jc w:val="center"/>
      </w:pPr>
      <w:r w:rsidRPr="0024625B">
        <w:rPr>
          <w:rFonts w:ascii="Times New Roman" w:hAnsi="Times New Roman" w:cs="Times New Roman"/>
          <w:b w:val="0"/>
          <w:color w:val="000000" w:themeColor="text1"/>
        </w:rPr>
        <w:t>1</w:t>
      </w:r>
      <w:r w:rsidR="0024625B">
        <w:rPr>
          <w:rFonts w:ascii="Times New Roman" w:hAnsi="Times New Roman" w:cs="Times New Roman"/>
          <w:b w:val="0"/>
          <w:color w:val="000000" w:themeColor="text1"/>
          <w:lang w:val="en-US"/>
        </w:rPr>
        <w:t>7</w:t>
      </w:r>
      <w:r w:rsidR="00307B62" w:rsidRPr="0024625B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24625B">
        <w:rPr>
          <w:rFonts w:ascii="Times New Roman" w:hAnsi="Times New Roman" w:cs="Times New Roman"/>
          <w:b w:val="0"/>
          <w:color w:val="000000" w:themeColor="text1"/>
        </w:rPr>
        <w:t>апреля 2020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г.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ab/>
        <w:t xml:space="preserve">                                                        </w:t>
      </w:r>
      <w:r w:rsidRPr="0024625B"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r w:rsidR="0024625B" w:rsidRPr="0024625B">
        <w:rPr>
          <w:rFonts w:ascii="Times New Roman" w:hAnsi="Times New Roman" w:cs="Times New Roman"/>
          <w:b w:val="0"/>
          <w:color w:val="000000" w:themeColor="text1"/>
        </w:rPr>
        <w:t xml:space="preserve">             </w:t>
      </w:r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г</w:t>
      </w:r>
      <w:proofErr w:type="gramStart"/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.Б</w:t>
      </w:r>
      <w:proofErr w:type="gramEnd"/>
      <w:r w:rsidR="002B7973" w:rsidRPr="0024625B">
        <w:rPr>
          <w:rFonts w:ascii="Times New Roman" w:hAnsi="Times New Roman" w:cs="Times New Roman"/>
          <w:b w:val="0"/>
          <w:color w:val="000000" w:themeColor="text1"/>
        </w:rPr>
        <w:t>елоярский</w:t>
      </w:r>
      <w:r w:rsidR="002B7973">
        <w:rPr>
          <w:rFonts w:ascii="Times New Roman" w:hAnsi="Times New Roman" w:cs="Times New Roman"/>
        </w:rPr>
        <w:tab/>
      </w:r>
      <w:r w:rsidR="0024625B">
        <w:t xml:space="preserve">Большинство услуг ПФР в </w:t>
      </w:r>
      <w:proofErr w:type="spellStart"/>
      <w:r w:rsidR="0024625B">
        <w:t>Югре</w:t>
      </w:r>
      <w:proofErr w:type="spellEnd"/>
      <w:r w:rsidR="0024625B">
        <w:t xml:space="preserve"> можно получить через личный кабинет гражданина</w:t>
      </w:r>
    </w:p>
    <w:p w:rsidR="0024625B" w:rsidRDefault="0024625B" w:rsidP="0024625B">
      <w:pPr>
        <w:pStyle w:val="a5"/>
        <w:jc w:val="both"/>
      </w:pPr>
      <w:r>
        <w:rPr>
          <w:rStyle w:val="aa"/>
        </w:rPr>
        <w:t>Управление Пенсионного фонда России в г</w:t>
      </w:r>
      <w:proofErr w:type="gramStart"/>
      <w:r>
        <w:rPr>
          <w:rStyle w:val="aa"/>
        </w:rPr>
        <w:t>.Б</w:t>
      </w:r>
      <w:proofErr w:type="gramEnd"/>
      <w:r>
        <w:rPr>
          <w:rStyle w:val="aa"/>
        </w:rPr>
        <w:t xml:space="preserve">елоярский Ханты-Мансийского автономного округа – </w:t>
      </w:r>
      <w:proofErr w:type="spellStart"/>
      <w:r>
        <w:rPr>
          <w:rStyle w:val="aa"/>
        </w:rPr>
        <w:t>Югры</w:t>
      </w:r>
      <w:proofErr w:type="spellEnd"/>
      <w:r>
        <w:rPr>
          <w:rStyle w:val="aa"/>
        </w:rPr>
        <w:t xml:space="preserve"> (межрайонное) рекомендует всем жителям региона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>
        <w:rPr>
          <w:rStyle w:val="aa"/>
        </w:rPr>
        <w:t>коронавирусной</w:t>
      </w:r>
      <w:proofErr w:type="spellEnd"/>
      <w:r>
        <w:rPr>
          <w:rStyle w:val="aa"/>
        </w:rPr>
        <w:t xml:space="preserve"> инфекцией.</w:t>
      </w:r>
    </w:p>
    <w:p w:rsidR="0024625B" w:rsidRDefault="0024625B" w:rsidP="0024625B">
      <w:pPr>
        <w:pStyle w:val="a5"/>
        <w:jc w:val="both"/>
      </w:pPr>
      <w:proofErr w:type="gramStart"/>
      <w:r>
        <w:t xml:space="preserve">Обратиться практически за любой услугой ПФР в </w:t>
      </w:r>
      <w:proofErr w:type="spellStart"/>
      <w:r>
        <w:t>Югре</w:t>
      </w:r>
      <w:proofErr w:type="spellEnd"/>
      <w:r>
        <w:t xml:space="preserve"> сегодня можно через личный кабинет </w:t>
      </w:r>
      <w:hyperlink r:id="rId7" w:tgtFrame="_blank" w:history="1">
        <w:r>
          <w:rPr>
            <w:rStyle w:val="a6"/>
          </w:rPr>
          <w:t>на сайте Фонда</w:t>
        </w:r>
      </w:hyperlink>
      <w:r>
        <w:t xml:space="preserve"> или </w:t>
      </w:r>
      <w:hyperlink r:id="rId8" w:tgtFrame="_blank" w:history="1">
        <w:r>
          <w:rPr>
            <w:rStyle w:val="a6"/>
          </w:rPr>
          <w:t xml:space="preserve">портале </w:t>
        </w:r>
        <w:proofErr w:type="spellStart"/>
        <w:r>
          <w:rPr>
            <w:rStyle w:val="a6"/>
          </w:rPr>
          <w:t>Госуслуг</w:t>
        </w:r>
        <w:proofErr w:type="spellEnd"/>
      </w:hyperlink>
      <w: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  <w:proofErr w:type="gramEnd"/>
    </w:p>
    <w:p w:rsidR="0024625B" w:rsidRDefault="0024625B" w:rsidP="0024625B">
      <w:pPr>
        <w:pStyle w:val="a5"/>
        <w:jc w:val="both"/>
      </w:pPr>
      <w:r>
        <w:t>Пенсионеры и </w:t>
      </w:r>
      <w:proofErr w:type="spellStart"/>
      <w:r>
        <w:t>предпенсионеры</w:t>
      </w:r>
      <w:proofErr w:type="spellEnd"/>
      <w:r>
        <w:t xml:space="preserve"> могут получить через кабинет справки,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24625B" w:rsidRDefault="0024625B" w:rsidP="0024625B">
      <w:pPr>
        <w:pStyle w:val="a5"/>
        <w:jc w:val="both"/>
      </w:pPr>
      <w: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 смене способа доставки пенсии или замене социальной услуги на денежную компенсацию.</w:t>
      </w:r>
    </w:p>
    <w:p w:rsidR="0024625B" w:rsidRDefault="0024625B" w:rsidP="0024625B">
      <w:pPr>
        <w:pStyle w:val="a5"/>
        <w:jc w:val="both"/>
      </w:pPr>
      <w: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24625B" w:rsidRDefault="0024625B" w:rsidP="0024625B">
      <w:pPr>
        <w:pStyle w:val="a5"/>
        <w:jc w:val="both"/>
      </w:pPr>
      <w:r>
        <w:t>Найти контактную информацию управлений можно в верхней части сайта ПФР в разделе «Контакты региона», предварительно выбрав субъект РФ.</w:t>
      </w:r>
    </w:p>
    <w:p w:rsidR="0024625B" w:rsidRDefault="0024625B" w:rsidP="0024625B">
      <w:pPr>
        <w:pStyle w:val="a5"/>
        <w:jc w:val="both"/>
      </w:pPr>
      <w:r>
        <w:t xml:space="preserve">Если все же необходимо посетить территориальный офис Пенсионного фонда, лучше воспользоваться </w:t>
      </w:r>
      <w:hyperlink r:id="rId9" w:tgtFrame="_blank" w:history="1">
        <w:r>
          <w:rPr>
            <w:rStyle w:val="a6"/>
          </w:rPr>
          <w:t>сервисом предварительной записи</w:t>
        </w:r>
      </w:hyperlink>
      <w:r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9649EB" w:rsidRDefault="0024625B" w:rsidP="0024625B">
      <w:pPr>
        <w:pStyle w:val="3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</w:t>
      </w:r>
      <w:r w:rsidR="009649EB" w:rsidRPr="00A91DAB">
        <w:rPr>
          <w:rFonts w:ascii="Times New Roman" w:hAnsi="Times New Roman" w:cs="Times New Roman"/>
          <w:color w:val="000000"/>
          <w:szCs w:val="24"/>
        </w:rPr>
        <w:tab/>
      </w:r>
    </w:p>
    <w:p w:rsidR="009649EB" w:rsidRPr="008E5FA1" w:rsidRDefault="009649EB" w:rsidP="009649EB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 w:rsidR="00F01590">
        <w:rPr>
          <w:rFonts w:ascii="Times New Roman" w:hAnsi="Times New Roman"/>
          <w:sz w:val="20"/>
          <w:szCs w:val="20"/>
        </w:rPr>
        <w:t xml:space="preserve"> (межрайонное)</w:t>
      </w:r>
    </w:p>
    <w:p w:rsidR="00D42F9D" w:rsidRDefault="00D42F9D" w:rsidP="0049577E">
      <w:pPr>
        <w:pStyle w:val="a7"/>
        <w:spacing w:after="0" w:line="360" w:lineRule="auto"/>
        <w:rPr>
          <w:color w:val="000000" w:themeColor="text1"/>
          <w:sz w:val="28"/>
          <w:szCs w:val="28"/>
        </w:rPr>
      </w:pPr>
    </w:p>
    <w:sectPr w:rsidR="00D42F9D" w:rsidSect="009649EB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52F0"/>
    <w:multiLevelType w:val="multilevel"/>
    <w:tmpl w:val="035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52446"/>
    <w:rsid w:val="00084ECA"/>
    <w:rsid w:val="00086F10"/>
    <w:rsid w:val="000A05B4"/>
    <w:rsid w:val="000B3395"/>
    <w:rsid w:val="000B7044"/>
    <w:rsid w:val="000F35A9"/>
    <w:rsid w:val="00161F43"/>
    <w:rsid w:val="001B785B"/>
    <w:rsid w:val="001D7572"/>
    <w:rsid w:val="001F2A73"/>
    <w:rsid w:val="001F7743"/>
    <w:rsid w:val="00201068"/>
    <w:rsid w:val="00204E3D"/>
    <w:rsid w:val="002353D4"/>
    <w:rsid w:val="00241739"/>
    <w:rsid w:val="0024625B"/>
    <w:rsid w:val="00265FF2"/>
    <w:rsid w:val="002A62F6"/>
    <w:rsid w:val="002B4D39"/>
    <w:rsid w:val="002B7973"/>
    <w:rsid w:val="002C00ED"/>
    <w:rsid w:val="0030052C"/>
    <w:rsid w:val="00307B62"/>
    <w:rsid w:val="003220B6"/>
    <w:rsid w:val="003833E1"/>
    <w:rsid w:val="003E0B94"/>
    <w:rsid w:val="004276B7"/>
    <w:rsid w:val="00427AAA"/>
    <w:rsid w:val="00466CC6"/>
    <w:rsid w:val="004754A5"/>
    <w:rsid w:val="00484A66"/>
    <w:rsid w:val="00486DE5"/>
    <w:rsid w:val="0048734E"/>
    <w:rsid w:val="0049577E"/>
    <w:rsid w:val="004A4456"/>
    <w:rsid w:val="004D0136"/>
    <w:rsid w:val="004F631A"/>
    <w:rsid w:val="00586923"/>
    <w:rsid w:val="005D695B"/>
    <w:rsid w:val="005E1796"/>
    <w:rsid w:val="005F3FF2"/>
    <w:rsid w:val="00633B53"/>
    <w:rsid w:val="00683F31"/>
    <w:rsid w:val="006A7F88"/>
    <w:rsid w:val="006B45E9"/>
    <w:rsid w:val="006B6170"/>
    <w:rsid w:val="006D50A3"/>
    <w:rsid w:val="006F49D3"/>
    <w:rsid w:val="007139DC"/>
    <w:rsid w:val="0073365A"/>
    <w:rsid w:val="007420C2"/>
    <w:rsid w:val="007436F8"/>
    <w:rsid w:val="00770290"/>
    <w:rsid w:val="008062B7"/>
    <w:rsid w:val="00807F09"/>
    <w:rsid w:val="008370FB"/>
    <w:rsid w:val="008903FD"/>
    <w:rsid w:val="008A578D"/>
    <w:rsid w:val="008E5FA1"/>
    <w:rsid w:val="00937315"/>
    <w:rsid w:val="009649EB"/>
    <w:rsid w:val="009A1DB7"/>
    <w:rsid w:val="009D3892"/>
    <w:rsid w:val="00A15E95"/>
    <w:rsid w:val="00A57946"/>
    <w:rsid w:val="00AB720C"/>
    <w:rsid w:val="00AB756A"/>
    <w:rsid w:val="00AD4241"/>
    <w:rsid w:val="00B12249"/>
    <w:rsid w:val="00B15DF5"/>
    <w:rsid w:val="00B265B9"/>
    <w:rsid w:val="00B86AE1"/>
    <w:rsid w:val="00BE6B6F"/>
    <w:rsid w:val="00C066CE"/>
    <w:rsid w:val="00C17155"/>
    <w:rsid w:val="00C65D10"/>
    <w:rsid w:val="00CA056C"/>
    <w:rsid w:val="00CC4AE8"/>
    <w:rsid w:val="00CD55B1"/>
    <w:rsid w:val="00D074FA"/>
    <w:rsid w:val="00D40E31"/>
    <w:rsid w:val="00D42F9D"/>
    <w:rsid w:val="00D655F7"/>
    <w:rsid w:val="00DA37DF"/>
    <w:rsid w:val="00E06F4F"/>
    <w:rsid w:val="00E23742"/>
    <w:rsid w:val="00E248E2"/>
    <w:rsid w:val="00E35598"/>
    <w:rsid w:val="00E73173"/>
    <w:rsid w:val="00E74E9C"/>
    <w:rsid w:val="00E827D2"/>
    <w:rsid w:val="00EA5975"/>
    <w:rsid w:val="00ED7760"/>
    <w:rsid w:val="00EF2830"/>
    <w:rsid w:val="00EF3556"/>
    <w:rsid w:val="00EF6522"/>
    <w:rsid w:val="00F01590"/>
    <w:rsid w:val="00F4528D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3365A"/>
    <w:rPr>
      <w:color w:val="0000FF" w:themeColor="hyperlink"/>
      <w:u w:val="single"/>
    </w:rPr>
  </w:style>
  <w:style w:type="paragraph" w:customStyle="1" w:styleId="a7">
    <w:name w:val="Обычный.шаблон"/>
    <w:basedOn w:val="a"/>
    <w:qFormat/>
    <w:rsid w:val="00265FF2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2B797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57946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F0159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z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189C-5B7C-4B52-92C7-5F27E6D4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027GolubnichayaIA</cp:lastModifiedBy>
  <cp:revision>36</cp:revision>
  <dcterms:created xsi:type="dcterms:W3CDTF">2014-10-17T06:11:00Z</dcterms:created>
  <dcterms:modified xsi:type="dcterms:W3CDTF">2020-04-17T04:40:00Z</dcterms:modified>
</cp:coreProperties>
</file>